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0E" w:rsidRDefault="00EB375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333333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До заключения Договора я уведомлен о том, что несоблюдение указаний и рекомендаций Исполнителя (медицинского р</w:t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 xml:space="preserve">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моего здоровья.</w:t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  <w:t>____________________ _________________</w:t>
      </w:r>
    </w:p>
    <w:p w:rsidR="00C7530E" w:rsidRDefault="00EB375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333333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В доступной форме 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</w:t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C7530E" w:rsidRDefault="00EB375F">
      <w:pPr>
        <w:pBdr>
          <w:bottom w:val="single" w:sz="4" w:space="1" w:color="auto"/>
        </w:pBdr>
        <w:spacing w:after="0" w:line="240" w:lineRule="auto"/>
        <w:ind w:left="4248" w:firstLine="708"/>
        <w:jc w:val="center"/>
        <w:outlineLvl w:val="1"/>
        <w:rPr>
          <w:rFonts w:ascii="Times New Roman" w:eastAsia="Calibri" w:hAnsi="Times New Roman" w:cs="Times New Roman"/>
          <w:bCs/>
          <w:color w:val="333333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____________________ /__________________</w:t>
      </w:r>
    </w:p>
    <w:p w:rsidR="00C7530E" w:rsidRDefault="00EB375F">
      <w:pPr>
        <w:spacing w:after="0" w:line="240" w:lineRule="auto"/>
        <w:ind w:left="4248" w:firstLine="708"/>
        <w:jc w:val="center"/>
        <w:outlineLvl w:val="1"/>
        <w:rPr>
          <w:rFonts w:ascii="Times New Roman" w:eastAsia="Calibri" w:hAnsi="Times New Roman" w:cs="Times New Roman"/>
          <w:bCs/>
          <w:color w:val="333333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>подпись</w:t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color w:val="333333"/>
          <w:sz w:val="18"/>
          <w:szCs w:val="18"/>
        </w:rPr>
        <w:tab/>
        <w:t>Ф.И.О.</w:t>
      </w:r>
    </w:p>
    <w:p w:rsidR="00C7530E" w:rsidRDefault="00EB375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333333"/>
        </w:rPr>
      </w:pPr>
      <w:r>
        <w:rPr>
          <w:rFonts w:ascii="Times New Roman" w:eastAsia="Calibri" w:hAnsi="Times New Roman" w:cs="Times New Roman"/>
          <w:b/>
          <w:bCs/>
          <w:color w:val="333333"/>
        </w:rPr>
        <w:t>ДОГОВОР</w:t>
      </w:r>
    </w:p>
    <w:p w:rsidR="00C7530E" w:rsidRDefault="00EB375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333333"/>
        </w:rPr>
      </w:pPr>
      <w:r>
        <w:rPr>
          <w:rFonts w:ascii="Times New Roman" w:eastAsia="Calibri" w:hAnsi="Times New Roman" w:cs="Times New Roman"/>
          <w:b/>
          <w:bCs/>
          <w:color w:val="333333"/>
        </w:rPr>
        <w:t xml:space="preserve">на оказание платных медицинских услуг 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г. Омск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                                                                                                                       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ab/>
        <w:t xml:space="preserve">                    </w:t>
      </w:r>
      <w:proofErr w:type="gram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  «</w:t>
      </w:r>
      <w:proofErr w:type="gramEnd"/>
      <w:r>
        <w:rPr>
          <w:rFonts w:ascii="Times New Roman" w:eastAsia="Calibri" w:hAnsi="Times New Roman" w:cs="Times New Roman"/>
          <w:color w:val="333333"/>
          <w:sz w:val="19"/>
          <w:szCs w:val="19"/>
        </w:rPr>
        <w:t>___»  ________20__ г.</w:t>
      </w:r>
    </w:p>
    <w:p w:rsidR="00C7530E" w:rsidRDefault="00C7530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Общество с ограниченной ответственностью «Клинико-диагностический центр «Ультрамед» (ОО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О «КДЦ «Ультрамед»), именуемое в дальнейшем Исполнитель (лицензия на осуществление медицинской деятельности № ЛО-55-01-002728, выданная 04.08.2020 г. Министерством здравоохранения Омской области, адрес: г Омск, ул. Красный путь, д. 6, тел. 7-3812-258419),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в лице__________________________________________, действующего на основании доверенности ______________, с одной стороны,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и________________________________________________________________________________________, именуемый(</w:t>
      </w:r>
      <w:proofErr w:type="spell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>ая</w:t>
      </w:r>
      <w:proofErr w:type="spellEnd"/>
      <w:r>
        <w:rPr>
          <w:rFonts w:ascii="Times New Roman" w:eastAsia="Calibri" w:hAnsi="Times New Roman" w:cs="Times New Roman"/>
          <w:color w:val="333333"/>
          <w:sz w:val="19"/>
          <w:szCs w:val="19"/>
        </w:rPr>
        <w:t>) в дальнейшем Потребитель (За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казчик), с другой стороны, совместно именуемые Стороны, заключили настоящий Договор (далее – Договор) о нижеследующем: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1. Исполнитель на основании обращения Потребителя (Заказчика) обязуется оказать на возмездной основе медицинские услуги, определяемые Пот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ребителем (Заказчиком) в соответствии с Прейскурантом платных медицинских услуг (далее - Прейскурант) Исполнителя, действующим на момент оплаты медицинских услуг, а Потребитель обязуется оплатить медицинские услуги в размере, порядке и сроки, установленные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настоящим Договором.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1.1. Наименование, вид медицинской услуги, сведения о лице, непосредственно ее оказывающем, стоимость, срок ее оказания и иные необходимые сведения указываются в направлении (приложении), которое является неотъемлемой частью настоящег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о Договора. Факт оплаты Потребителем (Заказчиком) медицинской услуги подтверждает его согласие со стоимостью, сроком ее оказания и иными условиями, указанными в направлении (приложении).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1.2. Оказание услуг осуществляется по месту нахождения Исполнителя, у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казанному в приложении: 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- </w:t>
      </w:r>
      <w:proofErr w:type="spell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>бударина</w:t>
      </w:r>
      <w:proofErr w:type="spellEnd"/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- по адресу: 644043, г. Омск, ул. Бударина, д. 1, ул. Ленина, д.19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- </w:t>
      </w:r>
      <w:proofErr w:type="spell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>валиханова</w:t>
      </w:r>
      <w:proofErr w:type="spellEnd"/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- по адресу: 644010, г. Омск, ул. </w:t>
      </w:r>
      <w:proofErr w:type="spell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>Чокана</w:t>
      </w:r>
      <w:proofErr w:type="spellEnd"/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Валиханова, д.2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- </w:t>
      </w:r>
      <w:bookmarkStart w:id="0" w:name="_GoBack"/>
      <w:bookmarkEnd w:id="0"/>
      <w:proofErr w:type="spellStart"/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>комиссаровская</w:t>
      </w:r>
      <w:proofErr w:type="spellEnd"/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– по адресу: 644010</w:t>
      </w:r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>, г.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Омск, ул. </w:t>
      </w:r>
      <w:proofErr w:type="spellStart"/>
      <w:r>
        <w:rPr>
          <w:rFonts w:ascii="Times New Roman" w:eastAsia="Calibri" w:hAnsi="Times New Roman" w:cs="Times New Roman"/>
          <w:color w:val="333333"/>
          <w:sz w:val="19"/>
          <w:szCs w:val="19"/>
        </w:rPr>
        <w:t>Комиссаровская</w:t>
      </w:r>
      <w:proofErr w:type="spellEnd"/>
      <w:r>
        <w:rPr>
          <w:rFonts w:ascii="Times New Roman" w:eastAsia="Calibri" w:hAnsi="Times New Roman" w:cs="Times New Roman"/>
          <w:color w:val="333333"/>
          <w:sz w:val="19"/>
          <w:szCs w:val="19"/>
        </w:rPr>
        <w:t>, д. 18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- при указ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ании только номера кабинета - по адресу: 644024, г. Омск, ул. Красных зорь угол ул. Чкалова, д. 19/12</w:t>
      </w:r>
    </w:p>
    <w:p w:rsidR="00C7530E" w:rsidRDefault="00EB375F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2. Исполнитель обязуется: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2.1. Своевременно и качественно оказывать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медицинские услуги по настоящему Договору, предоставляя Потребителю (Заказчику) квалифицированную медицинскую помощь в соответствии с имеющейся у Исполнителя лицензией, сертификатами, порядками оказания медицинской помощи и стандартами медицинской помощи,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иным законодательством о здравоохранении в Российской Федерации.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2.2.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н предупредить об этом потребителя (заказчика). 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2.3. Представлять Потребителю (Заказчику) материалы и заключения о ходе оказани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я услуг в виде Протокола.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3. Исполнитель имеет право: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3.1. Получать от Потребителя (Заказчика)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Потр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ебителем (Заказчиком)информации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3.2. Требовать от Потребителя (Заказчика) соблюдения правил оказания медицинских услуг.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 xml:space="preserve">4. </w:t>
      </w:r>
      <w:proofErr w:type="gramStart"/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П</w:t>
      </w:r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отребитель(</w:t>
      </w:r>
      <w:proofErr w:type="gramEnd"/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Заказчик) обязуется: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4.1. Соблюдать Правила оказания медицинских услуг Исполнителя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Правила внутреннего распорядка для потребителей услуг в ООО «КДЦ «Ультрамед», с которыми ознакомлен.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4.2. Предоставлять Исполнителю достоверную полную информацию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и все имеющиеся медицинские документы о состоянии своего здоровья.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4.3. В полном объеме и в сроки, установленные настоящим Договором, производить оплату медицинских услуг в соответствии с настоящим Договором.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/>
          <w:color w:val="333333"/>
          <w:sz w:val="19"/>
          <w:szCs w:val="19"/>
        </w:rPr>
        <w:t>5. Потребитель (Заказчик) имеет право: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bookmarkStart w:id="1" w:name="Par106"/>
      <w:bookmarkEnd w:id="1"/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5.1. В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доступной для Потребителя (Заказчика) форме получить имеющуюся информацию о состоянии своего здоровья, включая сведения о результатах обследования (результаты анализов), наличии заболевания, его диагнозе и прогнозе, методах лечения, связанных с ними рисках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, возможных вариантах медицинского вмешательства, их последствиях и результатах проведенного лечения.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5.2. В любое время расторгнуть настоящий Договор, уплатив Исполнителю стоимость фактически оказанной медицинской услуги и возместив Исполнителю расходы, ф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актически понесенные последним, связанные с исполнением обязательств по договору, до получения уведомления Потребителя (Заказчика) об отказе от Договора. 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6. Исполнитель имеет право перенести дату и время оказания медицинских услуг в случаях: неисправности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медицинской и/или иной аппаратуры, действий третьих лиц, увеличения времени оказания услуги предыдущему Потребителю (Заказчику) по медицинским или жизненным показаниям, в иных случаях, когда персонал, оказывающий медицинские услуги, по независящим от него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причинам, не в состоянии прибыть к месту оказания медицинских услуг в согласованное с Потребителем (заказчиком) время.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6.1. Настоящий Договор прекращается до выполнения Исполнителем своих обязательств при отсутствии у Исполнителя объективной возможности 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казать медицинскую услугу, в том числе в связи с: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- обнаружением Исполнителем (медицинским работником Исполнителя) противопоказаний у Потребителя для оказания медицинской услуги, которые на момент заключения Договора были Исполнителю неизвестны и стали так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овыми в процессе обследования и лечения; ухудшением состояния здоровья Потребителя (Заказчика), не позволяющим продолжать начатое лечение;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lastRenderedPageBreak/>
        <w:t>- отсутствием или непригодностью медицинского оборудования Исполнителя для оказания соответствующей медицинской услуг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и.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6.2. В случае расторжения/прекращения настоящего Договора по основаниям, предусмотренным пунктом 6.1 настоящего Договора, возврат стоимости оплаченных Потребителем (Заказчиком), но не оказанных медицинских услуг, осуществляется Исполнителем Потребителю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(Заказчику) на основании его письменного заявления за вычетом суммы фактически понесенных Исполнителем расходов.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6.3. В случае отказа Потребителя (Заказчика) после заключения Договора от получения медицинских услуг Договор расторгается. При этом Потребител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7. Потребитель (Заказчик) обязуется оплатить медицинские услуги до их оказания путем внесения 100% предоплаты наличных денежны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х средств в кассу Исполнителя, либо по безналичному расчету, путем перечисления денежных средств на расчетный счет Исполнителя.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7.1. Потребителю (Заказчику) в соответствии с законодательством Российской Федерации выдается документ, подтверждающий произведе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нную оплату предоставленных медицинских услуг (кассовый чек, квитанция или иные документы).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7.2. В случае неоказания, установленного оказания услуг ненадлежащего качества и при иных основаниях для возврата денежных средств Исполнитель возвращает Потребител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ю (Заказчику) денежные средства в течение 10 (десяти) рабочих дней с момента предъявления требования Потребителя (Заказчика).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8. Исполнитель несет ответственность перед Потребителем (Заказчиком) в соответствии с законодательством РФ за нарушение прав в сфе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ре охраны здоровья, за объем и качество предоставляемых медицинских услуг, за неисполнение или ненадлежащее исполнение условий настоящего Договора, несоблюдение требований, предъявляемых к оказанию медицинских услуг, а также в случае причинения вреда здоро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вью и жизни Потребителя (Заказчика).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8.1. Потребитель (Заказчик)единолично несет ответственность за вред, нанесенный своими действиями себе лично, личности или имуществу граждан, юридических лиц или государству, в рамках законодательства РФ, возмещает вред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, причиненный имуществу Исполнителя. 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8.2. Исполнитель освобождается от ответственности за неисполнение или ненадлежащее исполнение настоящего Договора, а также оказание медицинских услуг в неполном объеме, в случаях нарушения Потребителем (Заказчиком) обя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зательств, предусмотренных </w:t>
      </w:r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пунктом </w:t>
      </w:r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>4.2.</w:t>
      </w:r>
      <w:r w:rsidRPr="001A0EDF"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настоящего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Договора.</w:t>
      </w:r>
    </w:p>
    <w:p w:rsidR="00C7530E" w:rsidRDefault="00EB375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8.3. Ни одна из Сторон не будет нести ответственности за полное или частичное неисполнение другой Стороной своих обязательств по Договору, если неисполнение или частичное неисполнение будут являт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ься следствием обстоятельств непреодолимой силы, находящихся вне контроля Сторон, препятствующих выполнению настоящего Договора, возникших после заключения Договора, а также по иным основаниям, предусмотренным законом.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9. Договор заключается сроком на один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 год и вступает в силу с даты его подписания обеими Сторонами. Если за месяц до истечения срока действия настоящего Договора ни одна из Сторон не заявит письменно о своем желании расторгнуть его и после истечения срока его действия оказание Исполнителем ус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луг и их оплата Потребителем (Заказчиком) продолжатся, Договор считается пролонгированным на неопределенный срок на тех же условиях.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10. Все изменения и дополнения к настоящему Договору, а также его расторжение до окончания срока действия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10.1. Дог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овор может быть расторгнут любой из Сторон путем направления одной Стороны другой Стороне письменного извещения об этом.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10.2. При расторжении Договора по инициативе Потребителя (Заказчика), Договор считается расторгнутым с момента получения Исполнителем п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исьменного извещения. С этого момента оказание Исполнителем медицинских услуг Потребителю (Заказчику) прекращается.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Cs/>
          <w:color w:val="333333"/>
          <w:sz w:val="19"/>
          <w:szCs w:val="19"/>
        </w:rPr>
        <w:t xml:space="preserve">11. Все споры, претензии и разногласия, которые могут возникнуть между Сторонами, 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решаются принятием Сторонами мер по их урегулированию в до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 xml:space="preserve">судебном претензионном порядке путем переговоров. Ответ на письменную претензию представляется одной Стороной другой Стороне в течение 10 (десяти) рабочих дней после ее получения. 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Cs/>
          <w:color w:val="333333"/>
          <w:sz w:val="19"/>
          <w:szCs w:val="19"/>
        </w:rPr>
        <w:t>11.1. При неурегулировании в процессе переговоров спорных вопросов споры по</w:t>
      </w:r>
      <w:r>
        <w:rPr>
          <w:rFonts w:ascii="Times New Roman" w:eastAsia="Calibri" w:hAnsi="Times New Roman" w:cs="Times New Roman"/>
          <w:bCs/>
          <w:color w:val="333333"/>
          <w:sz w:val="19"/>
          <w:szCs w:val="19"/>
        </w:rPr>
        <w:t>длежат рассмотрению в судебном порядке.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12. Подписанием настоящего Договора Потребитель (Заказчик) разрешает Исполнителю использовать медицинскую документацию Потребителя (Заказчика) для ведения истории болезни в электронном виде с использованием информаци</w:t>
      </w:r>
      <w:r>
        <w:rPr>
          <w:rFonts w:ascii="Times New Roman" w:eastAsia="Calibri" w:hAnsi="Times New Roman" w:cs="Times New Roman"/>
          <w:color w:val="333333"/>
          <w:sz w:val="19"/>
          <w:szCs w:val="19"/>
        </w:rPr>
        <w:t>онной системы Исполнителя.</w:t>
      </w:r>
    </w:p>
    <w:p w:rsidR="00C7530E" w:rsidRDefault="00EB375F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color w:val="333333"/>
          <w:sz w:val="19"/>
          <w:szCs w:val="19"/>
        </w:rPr>
        <w:t>13. Настоящий Договор составлен в 2 (двух) экземплярах, имеющих одинаковую юридическую силу, по одному для каждой из Сторон.</w:t>
      </w:r>
    </w:p>
    <w:p w:rsidR="00C7530E" w:rsidRDefault="00C7530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19"/>
          <w:szCs w:val="19"/>
        </w:rPr>
      </w:pPr>
    </w:p>
    <w:p w:rsidR="00C7530E" w:rsidRDefault="00EB375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333333"/>
          <w:sz w:val="19"/>
          <w:szCs w:val="19"/>
        </w:rPr>
      </w:pPr>
      <w:r>
        <w:rPr>
          <w:rFonts w:ascii="Times New Roman" w:eastAsia="Calibri" w:hAnsi="Times New Roman" w:cs="Times New Roman"/>
          <w:b/>
          <w:bCs/>
          <w:color w:val="333333"/>
          <w:sz w:val="19"/>
          <w:szCs w:val="19"/>
        </w:rPr>
        <w:t>10. АДРЕС, РЕКВИЗИТЫ И ПОДПИСИ СТОРОН</w:t>
      </w:r>
    </w:p>
    <w:tbl>
      <w:tblPr>
        <w:tblW w:w="11073" w:type="dxa"/>
        <w:tblInd w:w="-70" w:type="dxa"/>
        <w:tblLayout w:type="fixed"/>
        <w:tblLook w:val="00A0" w:firstRow="1" w:lastRow="0" w:firstColumn="1" w:lastColumn="0" w:noHBand="0" w:noVBand="0"/>
      </w:tblPr>
      <w:tblGrid>
        <w:gridCol w:w="5145"/>
        <w:gridCol w:w="5928"/>
      </w:tblGrid>
      <w:tr w:rsidR="00C7530E">
        <w:trPr>
          <w:trHeight w:val="841"/>
        </w:trPr>
        <w:tc>
          <w:tcPr>
            <w:tcW w:w="5145" w:type="dxa"/>
          </w:tcPr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Исполнитель: ООО "КДЦ "Ультрамед" 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Адрес: Российская Федерация, 6</w:t>
            </w: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44024, г. Омск, ул. Красных зорь угол ул. Чкалова, д. 19/12 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т. +7 968 107−00−00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ОГРН 1075504005323 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(Свидетельство о </w:t>
            </w: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внесении записи в Единый государственный реестр юридических лиц серия 55 № 003711701 выдано Межрайонной инспекцией Федеральной налоговой службы № 12 по Омской области 29.11.2012 г.)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ИНН 5504128136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КПП 550401001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/с № 40702810123050003581 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Банк: Филиал «Нов</w:t>
            </w: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осибирский» АО «Альфа-Банк»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К/с № 30101810600000000774</w:t>
            </w: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БИК 045004774</w:t>
            </w:r>
          </w:p>
          <w:p w:rsidR="00C7530E" w:rsidRDefault="00C7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C7530E" w:rsidRDefault="00EB375F">
            <w:pPr>
              <w:spacing w:after="0" w:line="240" w:lineRule="auto"/>
              <w:ind w:left="-38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5928" w:type="dxa"/>
          </w:tcPr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Потребитель (Заказчик): 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ФИО_______________________________________________________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____________________________________________________________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Дата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рождения:_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_________________________________________________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Адрес:_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_____________________________________________________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____________________________________________________________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Паспорт: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№_________ серия 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Дата выдачи: 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Код подразделения: 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Кем выдан: 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___________________________________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Телефон: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Я согласен(на) получать новости ООО «КДЦ Ультрамед» по электронной почте ________________________________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_______,  а также по смс тел. ______________________ .</w:t>
            </w:r>
          </w:p>
          <w:p w:rsidR="00C7530E" w:rsidRDefault="00EB375F">
            <w:pPr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Потребитель (Заказчик) __</w:t>
            </w: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_____________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____________________)</w:t>
            </w:r>
          </w:p>
        </w:tc>
      </w:tr>
    </w:tbl>
    <w:p w:rsidR="00C7530E" w:rsidRDefault="00C7530E">
      <w:pPr>
        <w:spacing w:line="240" w:lineRule="auto"/>
      </w:pPr>
    </w:p>
    <w:sectPr w:rsidR="00C753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5F" w:rsidRDefault="00EB375F">
      <w:pPr>
        <w:spacing w:after="0" w:line="240" w:lineRule="auto"/>
      </w:pPr>
      <w:r>
        <w:separator/>
      </w:r>
    </w:p>
  </w:endnote>
  <w:endnote w:type="continuationSeparator" w:id="0">
    <w:p w:rsidR="00EB375F" w:rsidRDefault="00EB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5F" w:rsidRDefault="00EB375F">
      <w:pPr>
        <w:spacing w:after="0" w:line="240" w:lineRule="auto"/>
      </w:pPr>
      <w:r>
        <w:separator/>
      </w:r>
    </w:p>
  </w:footnote>
  <w:footnote w:type="continuationSeparator" w:id="0">
    <w:p w:rsidR="00EB375F" w:rsidRDefault="00EB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0E"/>
    <w:rsid w:val="001A0EDF"/>
    <w:rsid w:val="00C7530E"/>
    <w:rsid w:val="00EB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5B10-5F9D-47DC-9CF6-190D8A5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9A3C59D-C8ED-466D-98AB-89C8456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42</cp:revision>
  <dcterms:created xsi:type="dcterms:W3CDTF">2018-03-13T04:30:00Z</dcterms:created>
  <dcterms:modified xsi:type="dcterms:W3CDTF">2022-02-17T07:42:00Z</dcterms:modified>
</cp:coreProperties>
</file>